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2B2B" w:rsidRPr="005B2B2B" w:rsidRDefault="005B2B2B" w:rsidP="005B2B2B">
      <w:pPr>
        <w:spacing w:after="0" w:line="240" w:lineRule="auto"/>
        <w:rPr>
          <w:rFonts w:eastAsia="Times New Roman" w:cstheme="minorHAnsi"/>
          <w:b/>
          <w:caps/>
          <w:color w:val="363636"/>
          <w:spacing w:val="50"/>
          <w:sz w:val="28"/>
          <w:szCs w:val="28"/>
          <w:lang w:eastAsia="ru-RU"/>
        </w:rPr>
      </w:pPr>
      <w:r w:rsidRPr="005B2B2B">
        <w:rPr>
          <w:rFonts w:eastAsia="Times New Roman" w:cstheme="minorHAnsi"/>
          <w:b/>
          <w:caps/>
          <w:color w:val="363636"/>
          <w:spacing w:val="50"/>
          <w:sz w:val="28"/>
          <w:szCs w:val="28"/>
          <w:lang w:eastAsia="ru-RU"/>
        </w:rPr>
        <w:t>Программа тура</w:t>
      </w:r>
      <w:bookmarkStart w:id="0" w:name="_GoBack"/>
      <w:bookmarkEnd w:id="0"/>
    </w:p>
    <w:p w:rsidR="005B2B2B" w:rsidRPr="005B2B2B" w:rsidRDefault="005B2B2B" w:rsidP="005B2B2B">
      <w:pPr>
        <w:shd w:val="clear" w:color="auto" w:fill="F57E1A"/>
        <w:spacing w:after="0" w:line="450" w:lineRule="atLeast"/>
        <w:jc w:val="center"/>
        <w:rPr>
          <w:rFonts w:ascii="Arial" w:eastAsia="Times New Roman" w:hAnsi="Arial" w:cs="Arial"/>
          <w:b/>
          <w:bCs/>
          <w:color w:val="FFFFFF"/>
          <w:sz w:val="24"/>
          <w:szCs w:val="24"/>
          <w:lang w:eastAsia="ru-RU"/>
        </w:rPr>
      </w:pPr>
      <w:r w:rsidRPr="005B2B2B">
        <w:rPr>
          <w:rFonts w:ascii="Arial" w:eastAsia="Times New Roman" w:hAnsi="Arial" w:cs="Arial"/>
          <w:b/>
          <w:bCs/>
          <w:color w:val="FFFFFF"/>
          <w:sz w:val="24"/>
          <w:szCs w:val="24"/>
          <w:lang w:eastAsia="ru-RU"/>
        </w:rPr>
        <w:t>1</w:t>
      </w:r>
    </w:p>
    <w:p w:rsidR="005B2B2B" w:rsidRPr="005B2B2B" w:rsidRDefault="005B2B2B" w:rsidP="005B2B2B">
      <w:pPr>
        <w:shd w:val="clear" w:color="auto" w:fill="F57E1A"/>
        <w:spacing w:after="0" w:line="450" w:lineRule="atLeast"/>
        <w:jc w:val="center"/>
        <w:rPr>
          <w:rFonts w:ascii="Arial" w:eastAsia="Times New Roman" w:hAnsi="Arial" w:cs="Arial"/>
          <w:color w:val="FFFFFF"/>
          <w:sz w:val="24"/>
          <w:szCs w:val="24"/>
          <w:lang w:eastAsia="ru-RU"/>
        </w:rPr>
      </w:pPr>
      <w:r w:rsidRPr="005B2B2B">
        <w:rPr>
          <w:rFonts w:ascii="Arial" w:eastAsia="Times New Roman" w:hAnsi="Arial" w:cs="Arial"/>
          <w:color w:val="FFFFFF"/>
          <w:sz w:val="24"/>
          <w:szCs w:val="24"/>
          <w:lang w:eastAsia="ru-RU"/>
        </w:rPr>
        <w:t>день</w:t>
      </w:r>
    </w:p>
    <w:p w:rsidR="005B2B2B" w:rsidRPr="005B2B2B" w:rsidRDefault="005B2B2B" w:rsidP="005B2B2B">
      <w:pPr>
        <w:spacing w:line="450" w:lineRule="atLeast"/>
        <w:rPr>
          <w:rFonts w:ascii="Arial" w:eastAsia="Times New Roman" w:hAnsi="Arial" w:cs="Arial"/>
          <w:color w:val="545454"/>
          <w:sz w:val="24"/>
          <w:szCs w:val="24"/>
          <w:lang w:eastAsia="ru-RU"/>
        </w:rPr>
      </w:pPr>
      <w:r w:rsidRPr="005B2B2B">
        <w:rPr>
          <w:rFonts w:ascii="Arial" w:eastAsia="Times New Roman" w:hAnsi="Arial" w:cs="Arial"/>
          <w:color w:val="F47E1A"/>
          <w:sz w:val="24"/>
          <w:szCs w:val="24"/>
          <w:lang w:eastAsia="ru-RU"/>
        </w:rPr>
        <w:t>Саратовский район</w:t>
      </w:r>
    </w:p>
    <w:p w:rsidR="005B2B2B" w:rsidRPr="005B2B2B" w:rsidRDefault="005B2B2B" w:rsidP="005B2B2B">
      <w:pPr>
        <w:spacing w:after="0" w:line="450" w:lineRule="atLeas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5B2B2B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Достопримечательности:</w:t>
      </w:r>
    </w:p>
    <w:p w:rsidR="005B2B2B" w:rsidRPr="005B2B2B" w:rsidRDefault="005B2B2B" w:rsidP="005B2B2B">
      <w:pPr>
        <w:spacing w:line="450" w:lineRule="atLeast"/>
        <w:rPr>
          <w:rFonts w:ascii="Arial" w:eastAsia="Times New Roman" w:hAnsi="Arial" w:cs="Arial"/>
          <w:color w:val="E36C0A" w:themeColor="accent6" w:themeShade="BF"/>
          <w:sz w:val="24"/>
          <w:szCs w:val="24"/>
          <w:lang w:eastAsia="ru-RU"/>
        </w:rPr>
      </w:pPr>
      <w:r w:rsidRPr="005B2B2B">
        <w:rPr>
          <w:rFonts w:ascii="Arial" w:eastAsia="Times New Roman" w:hAnsi="Arial" w:cs="Arial"/>
          <w:color w:val="E36C0A" w:themeColor="accent6" w:themeShade="BF"/>
          <w:sz w:val="24"/>
          <w:szCs w:val="24"/>
          <w:lang w:eastAsia="ru-RU"/>
        </w:rPr>
        <w:t xml:space="preserve">Конный клуб "Золотая Подкова", Усадьба купца Рейнеке в пос. </w:t>
      </w:r>
      <w:proofErr w:type="spellStart"/>
      <w:r w:rsidRPr="005B2B2B">
        <w:rPr>
          <w:rFonts w:ascii="Arial" w:eastAsia="Times New Roman" w:hAnsi="Arial" w:cs="Arial"/>
          <w:color w:val="E36C0A" w:themeColor="accent6" w:themeShade="BF"/>
          <w:sz w:val="24"/>
          <w:szCs w:val="24"/>
          <w:lang w:eastAsia="ru-RU"/>
        </w:rPr>
        <w:t>Рейник</w:t>
      </w:r>
      <w:proofErr w:type="spellEnd"/>
    </w:p>
    <w:p w:rsidR="005B2B2B" w:rsidRPr="005B2B2B" w:rsidRDefault="005B2B2B" w:rsidP="005B2B2B">
      <w:pPr>
        <w:spacing w:before="100" w:beforeAutospacing="1" w:after="100" w:afterAutospacing="1"/>
        <w:rPr>
          <w:rFonts w:ascii="Arial" w:eastAsia="Times New Roman" w:hAnsi="Arial" w:cs="Arial"/>
          <w:sz w:val="24"/>
          <w:szCs w:val="24"/>
          <w:lang w:eastAsia="ru-RU"/>
        </w:rPr>
      </w:pPr>
      <w:r w:rsidRPr="005B2B2B">
        <w:rPr>
          <w:rFonts w:ascii="Arial" w:eastAsia="Times New Roman" w:hAnsi="Arial" w:cs="Arial"/>
          <w:sz w:val="24"/>
          <w:szCs w:val="24"/>
          <w:lang w:eastAsia="ru-RU"/>
        </w:rPr>
        <w:t>Посадка в автобус в любом из перечисленных ниже мест:</w:t>
      </w:r>
    </w:p>
    <w:p w:rsidR="005B2B2B" w:rsidRPr="005B2B2B" w:rsidRDefault="005B2B2B" w:rsidP="005B2B2B">
      <w:pPr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sz w:val="24"/>
          <w:szCs w:val="24"/>
          <w:lang w:eastAsia="ru-RU"/>
        </w:rPr>
      </w:pPr>
      <w:r w:rsidRPr="005B2B2B">
        <w:rPr>
          <w:rFonts w:ascii="Arial" w:eastAsia="Times New Roman" w:hAnsi="Arial" w:cs="Arial"/>
          <w:sz w:val="24"/>
          <w:szCs w:val="24"/>
          <w:lang w:eastAsia="ru-RU"/>
        </w:rPr>
        <w:t>13.00 - Отправление от Краеведческого музея (г. Саратов, ул. Лермонтова, д. 34).</w:t>
      </w:r>
    </w:p>
    <w:p w:rsidR="005B2B2B" w:rsidRPr="005B2B2B" w:rsidRDefault="005B2B2B" w:rsidP="005B2B2B">
      <w:pPr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sz w:val="24"/>
          <w:szCs w:val="24"/>
          <w:lang w:eastAsia="ru-RU"/>
        </w:rPr>
      </w:pPr>
      <w:r w:rsidRPr="005B2B2B">
        <w:rPr>
          <w:rFonts w:ascii="Arial" w:eastAsia="Times New Roman" w:hAnsi="Arial" w:cs="Arial"/>
          <w:sz w:val="24"/>
          <w:szCs w:val="24"/>
          <w:lang w:eastAsia="ru-RU"/>
        </w:rPr>
        <w:t>13.10 - Отправление от гостиницы «Олимпия» (г. Саратов, ул. Чернышевского, д. 61).</w:t>
      </w:r>
    </w:p>
    <w:p w:rsidR="005B2B2B" w:rsidRPr="005B2B2B" w:rsidRDefault="005B2B2B" w:rsidP="005B2B2B">
      <w:pPr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sz w:val="24"/>
          <w:szCs w:val="24"/>
          <w:lang w:eastAsia="ru-RU"/>
        </w:rPr>
      </w:pPr>
      <w:r w:rsidRPr="005B2B2B">
        <w:rPr>
          <w:rFonts w:ascii="Arial" w:eastAsia="Times New Roman" w:hAnsi="Arial" w:cs="Arial"/>
          <w:sz w:val="24"/>
          <w:szCs w:val="24"/>
          <w:lang w:eastAsia="ru-RU"/>
        </w:rPr>
        <w:t>13.20 - Отправление из Заводского района - Радуга (г. Саратов, ул. Крымская, д. 2).</w:t>
      </w:r>
    </w:p>
    <w:p w:rsidR="005B2B2B" w:rsidRPr="005B2B2B" w:rsidRDefault="005B2B2B" w:rsidP="005B2B2B">
      <w:pPr>
        <w:spacing w:before="100" w:beforeAutospacing="1" w:after="100" w:afterAutospacing="1"/>
        <w:rPr>
          <w:rFonts w:ascii="Arial" w:eastAsia="Times New Roman" w:hAnsi="Arial" w:cs="Arial"/>
          <w:sz w:val="24"/>
          <w:szCs w:val="24"/>
          <w:lang w:eastAsia="ru-RU"/>
        </w:rPr>
      </w:pPr>
      <w:r w:rsidRPr="005B2B2B">
        <w:rPr>
          <w:rFonts w:ascii="Arial" w:eastAsia="Times New Roman" w:hAnsi="Arial" w:cs="Arial"/>
          <w:sz w:val="24"/>
          <w:szCs w:val="24"/>
          <w:lang w:eastAsia="ru-RU"/>
        </w:rPr>
        <w:t>Время отправления "Саратовское".</w:t>
      </w:r>
    </w:p>
    <w:p w:rsidR="005B2B2B" w:rsidRPr="005B2B2B" w:rsidRDefault="005B2B2B" w:rsidP="005B2B2B">
      <w:pPr>
        <w:spacing w:before="100" w:beforeAutospacing="1" w:after="100" w:afterAutospacing="1" w:line="45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5B2B2B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Отправление на экскурсию "Лошадиная история" из Саратова.</w:t>
      </w:r>
    </w:p>
    <w:p w:rsidR="005B2B2B" w:rsidRPr="005B2B2B" w:rsidRDefault="005B2B2B" w:rsidP="005B2B2B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5B2B2B">
        <w:rPr>
          <w:rFonts w:ascii="Arial" w:eastAsia="Times New Roman" w:hAnsi="Arial" w:cs="Arial"/>
          <w:sz w:val="24"/>
          <w:szCs w:val="24"/>
          <w:lang w:eastAsia="ru-RU"/>
        </w:rPr>
        <w:t>14.00 — </w:t>
      </w:r>
      <w:r w:rsidRPr="005B2B2B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прибытие в конный клуб «Золотая Подкова».</w:t>
      </w:r>
    </w:p>
    <w:p w:rsidR="005B2B2B" w:rsidRPr="005B2B2B" w:rsidRDefault="005B2B2B" w:rsidP="005B2B2B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5B2B2B">
        <w:rPr>
          <w:rFonts w:ascii="Arial" w:eastAsia="Times New Roman" w:hAnsi="Arial" w:cs="Arial"/>
          <w:sz w:val="24"/>
          <w:szCs w:val="24"/>
          <w:lang w:eastAsia="ru-RU"/>
        </w:rPr>
        <w:t>Нашу </w:t>
      </w:r>
      <w:r w:rsidRPr="005B2B2B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группу встретит Дед Мороз со Снегурочкой</w:t>
      </w:r>
      <w:r w:rsidRPr="005B2B2B">
        <w:rPr>
          <w:rFonts w:ascii="Arial" w:eastAsia="Times New Roman" w:hAnsi="Arial" w:cs="Arial"/>
          <w:sz w:val="24"/>
          <w:szCs w:val="24"/>
          <w:lang w:eastAsia="ru-RU"/>
        </w:rPr>
        <w:t>. Они поздравят всех туристов с Новым Годом и расскажут краткую информацию о конном клубе!</w:t>
      </w:r>
    </w:p>
    <w:p w:rsidR="005B2B2B" w:rsidRPr="005B2B2B" w:rsidRDefault="005B2B2B" w:rsidP="005B2B2B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5B2B2B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Экскурсионная программа по фермерскому хозяйству</w:t>
      </w:r>
      <w:r w:rsidRPr="005B2B2B">
        <w:rPr>
          <w:rFonts w:ascii="Arial" w:eastAsia="Times New Roman" w:hAnsi="Arial" w:cs="Arial"/>
          <w:sz w:val="24"/>
          <w:szCs w:val="24"/>
          <w:lang w:eastAsia="ru-RU"/>
        </w:rPr>
        <w:t>: вы узнаете все о жизни лошадей и других обитателей фермы (козы, кролики, гуси, цесарки, куры и пр.). Познакомитесь с правилами езды и посадки на лошадь.</w:t>
      </w:r>
    </w:p>
    <w:p w:rsidR="005B2B2B" w:rsidRPr="005B2B2B" w:rsidRDefault="005B2B2B" w:rsidP="005B2B2B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5B2B2B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Живое общение с лошадьми</w:t>
      </w:r>
      <w:r w:rsidRPr="005B2B2B">
        <w:rPr>
          <w:rFonts w:ascii="Arial" w:eastAsia="Times New Roman" w:hAnsi="Arial" w:cs="Arial"/>
          <w:sz w:val="24"/>
          <w:szCs w:val="24"/>
          <w:lang w:eastAsia="ru-RU"/>
        </w:rPr>
        <w:t>: вы сможете погладить, покормить и сфотографироваться с лошадьми.</w:t>
      </w:r>
    </w:p>
    <w:p w:rsidR="005B2B2B" w:rsidRPr="005B2B2B" w:rsidRDefault="005B2B2B" w:rsidP="005B2B2B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5B2B2B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Незабываемое катание на санях</w:t>
      </w:r>
      <w:r w:rsidRPr="005B2B2B">
        <w:rPr>
          <w:rFonts w:ascii="Arial" w:eastAsia="Times New Roman" w:hAnsi="Arial" w:cs="Arial"/>
          <w:sz w:val="24"/>
          <w:szCs w:val="24"/>
          <w:lang w:eastAsia="ru-RU"/>
        </w:rPr>
        <w:t xml:space="preserve"> (входит в стоимость) или верхом (по желанию, за </w:t>
      </w:r>
      <w:proofErr w:type="spellStart"/>
      <w:r w:rsidRPr="005B2B2B">
        <w:rPr>
          <w:rFonts w:ascii="Arial" w:eastAsia="Times New Roman" w:hAnsi="Arial" w:cs="Arial"/>
          <w:sz w:val="24"/>
          <w:szCs w:val="24"/>
          <w:lang w:eastAsia="ru-RU"/>
        </w:rPr>
        <w:t>доп.плату</w:t>
      </w:r>
      <w:proofErr w:type="spellEnd"/>
      <w:r w:rsidRPr="005B2B2B">
        <w:rPr>
          <w:rFonts w:ascii="Arial" w:eastAsia="Times New Roman" w:hAnsi="Arial" w:cs="Arial"/>
          <w:sz w:val="24"/>
          <w:szCs w:val="24"/>
          <w:lang w:eastAsia="ru-RU"/>
        </w:rPr>
        <w:t>).</w:t>
      </w:r>
    </w:p>
    <w:p w:rsidR="005B2B2B" w:rsidRPr="005B2B2B" w:rsidRDefault="005B2B2B" w:rsidP="005B2B2B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5B2B2B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Чаепитие с блинами</w:t>
      </w:r>
      <w:r w:rsidRPr="005B2B2B">
        <w:rPr>
          <w:rFonts w:ascii="Arial" w:eastAsia="Times New Roman" w:hAnsi="Arial" w:cs="Arial"/>
          <w:sz w:val="24"/>
          <w:szCs w:val="24"/>
          <w:lang w:eastAsia="ru-RU"/>
        </w:rPr>
        <w:t> в теплой избе.</w:t>
      </w:r>
    </w:p>
    <w:p w:rsidR="005B2B2B" w:rsidRPr="005B2B2B" w:rsidRDefault="005B2B2B" w:rsidP="005B2B2B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5B2B2B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Прогулка в усадьбу купца Рейнеке</w:t>
      </w:r>
      <w:r w:rsidRPr="005B2B2B">
        <w:rPr>
          <w:rFonts w:ascii="Arial" w:eastAsia="Times New Roman" w:hAnsi="Arial" w:cs="Arial"/>
          <w:sz w:val="24"/>
          <w:szCs w:val="24"/>
          <w:lang w:eastAsia="ru-RU"/>
        </w:rPr>
        <w:t> — знакомство с историей богатейшего клана мукомолов Рейнеке и с архитектурными особенностями усадьбы.</w:t>
      </w:r>
    </w:p>
    <w:p w:rsidR="005B2B2B" w:rsidRPr="005B2B2B" w:rsidRDefault="005B2B2B" w:rsidP="005B2B2B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5B2B2B">
        <w:rPr>
          <w:rFonts w:ascii="Arial" w:eastAsia="Times New Roman" w:hAnsi="Arial" w:cs="Arial"/>
          <w:sz w:val="24"/>
          <w:szCs w:val="24"/>
          <w:lang w:eastAsia="ru-RU"/>
        </w:rPr>
        <w:t>16:00 — Отправление в Саратов.</w:t>
      </w:r>
    </w:p>
    <w:p w:rsidR="005B2B2B" w:rsidRPr="005B2B2B" w:rsidRDefault="005B2B2B" w:rsidP="005B2B2B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5B2B2B">
        <w:rPr>
          <w:rFonts w:ascii="Arial" w:eastAsia="Times New Roman" w:hAnsi="Arial" w:cs="Arial"/>
          <w:sz w:val="24"/>
          <w:szCs w:val="24"/>
          <w:lang w:eastAsia="ru-RU"/>
        </w:rPr>
        <w:t>17:00 — Прибытие в Саратов.</w:t>
      </w:r>
    </w:p>
    <w:p w:rsidR="00EB21D0" w:rsidRDefault="00EB21D0"/>
    <w:sectPr w:rsidR="00EB21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E113E0"/>
    <w:multiLevelType w:val="multilevel"/>
    <w:tmpl w:val="527CB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6231075"/>
    <w:multiLevelType w:val="multilevel"/>
    <w:tmpl w:val="262A5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2B2B"/>
    <w:rsid w:val="005B2B2B"/>
    <w:rsid w:val="00EB2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084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35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20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359493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10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965532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2168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9580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51502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321096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3630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6860831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2556711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2430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28171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2026-10-09T08:20:00Z</dcterms:created>
  <dcterms:modified xsi:type="dcterms:W3CDTF">2026-10-09T08:24:00Z</dcterms:modified>
</cp:coreProperties>
</file>